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August 10, 2026</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PRESTIGE CONSUMER HEALTHCARE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p>
      <w:pPr>
        <w:pStyle w:val="TextBody"/>
        <w:bidi w:val="0"/>
        <w:spacing w:lineRule="auto" w:line="288" w:before="0" w:after="0"/>
        <w:jc w:val="center"/>
        <w:rPr>
          <w:color w:val="000000"/>
        </w:rPr>
      </w:pPr>
      <w:r>
        <w:rPr>
          <w:color w:val="000000"/>
        </w:rPr>
        <w:t> </w:t>
      </w:r>
    </w:p>
    <w:tbl>
      <w:tblPr>
        <w:tblW w:w="9562" w:type="dxa"/>
        <w:jc w:val="center"/>
        <w:tblInd w:w="0" w:type="dxa"/>
        <w:tblLayout w:type="fixed"/>
        <w:tblCellMar>
          <w:top w:w="28" w:type="dxa"/>
          <w:left w:w="28" w:type="dxa"/>
          <w:bottom w:w="28" w:type="dxa"/>
          <w:right w:w="28" w:type="dxa"/>
        </w:tblCellMar>
      </w:tblPr>
      <w:tblGrid>
        <w:gridCol w:w="1345"/>
        <w:gridCol w:w="1181"/>
        <w:gridCol w:w="1193"/>
        <w:gridCol w:w="109"/>
        <w:gridCol w:w="109"/>
        <w:gridCol w:w="109"/>
        <w:gridCol w:w="762"/>
        <w:gridCol w:w="762"/>
        <w:gridCol w:w="770"/>
        <w:gridCol w:w="109"/>
        <w:gridCol w:w="109"/>
        <w:gridCol w:w="109"/>
        <w:gridCol w:w="845"/>
        <w:gridCol w:w="845"/>
        <w:gridCol w:w="1205"/>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001-32433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20-1297589</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660 White Plains Road, Tarrytown, New York 10591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(914) 524-6800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(Former Name or Former Address, if Changed Since Last Report.)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tbl>
      <w:tblPr>
        <w:tblW w:w="8955" w:type="dxa"/>
        <w:jc w:val="left"/>
        <w:tblInd w:w="0" w:type="dxa"/>
        <w:tblLayout w:type="fixed"/>
        <w:tblCellMar>
          <w:top w:w="28" w:type="dxa"/>
          <w:left w:w="28" w:type="dxa"/>
          <w:bottom w:w="28" w:type="dxa"/>
          <w:right w:w="28" w:type="dxa"/>
        </w:tblCellMar>
      </w:tblPr>
      <w:tblGrid>
        <w:gridCol w:w="1316"/>
        <w:gridCol w:w="1157"/>
        <w:gridCol w:w="1157"/>
        <w:gridCol w:w="540"/>
        <w:gridCol w:w="540"/>
        <w:gridCol w:w="540"/>
        <w:gridCol w:w="1085"/>
        <w:gridCol w:w="1085"/>
        <w:gridCol w:w="1535"/>
      </w:tblGrid>
      <w:tr>
        <w:trPr/>
        <w:tc>
          <w:tcPr>
            <w:tcW w:w="13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8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$0.01 per share</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PBH</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tbl>
      <w:tblPr>
        <w:tblW w:w="2772" w:type="dxa"/>
        <w:jc w:val="left"/>
        <w:tblInd w:w="0" w:type="dxa"/>
        <w:tblLayout w:type="fixed"/>
        <w:tblCellMar>
          <w:top w:w="28" w:type="dxa"/>
          <w:left w:w="28" w:type="dxa"/>
          <w:bottom w:w="28" w:type="dxa"/>
          <w:right w:w="28" w:type="dxa"/>
        </w:tblCellMar>
      </w:tblPr>
      <w:tblGrid>
        <w:gridCol w:w="870"/>
        <w:gridCol w:w="762"/>
        <w:gridCol w:w="768"/>
        <w:gridCol w:w="109"/>
        <w:gridCol w:w="109"/>
        <w:gridCol w:w="154"/>
      </w:tblGrid>
      <w:tr>
        <w:trPr/>
        <w:tc>
          <w:tcPr>
            <w:tcW w:w="87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left"/>
        <w:rPr>
          <w:color w:val="000000"/>
        </w:rPr>
      </w:pP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36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0" w:after="0"/>
        <w:jc w:val="left"/>
        <w:rPr>
          <w:color w:val="000000"/>
        </w:rPr>
      </w:pPr>
      <w:r>
        <w:rPr>
          <w:color w:val="000000"/>
        </w:rPr>
        <w:t> </w:t>
      </w:r>
    </w:p>
    <w:p>
      <w:pPr>
        <w:pStyle w:val="TextBody"/>
        <w:bidi w:val="0"/>
        <w:spacing w:lineRule="auto" w:line="30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10, 2026, Jeffrey Zerillo notified Prestige Consumer Healthcare Inc. (the “Company”) of his decision to retire from his position as Senior Vice President, Operations and from all other positions he holds with the Company, effective August 14, 2026.</w:t>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color w:val="000000"/>
        </w:rPr>
        <w:t>                     </w:t>
      </w:r>
      <w:r>
        <w:rPr>
          <w:rFonts w:ascii="Times New Roman;serif" w:hAnsi="Times New Roman;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pPr>
      <w:r>
        <w:rPr/>
      </w:r>
    </w:p>
    <w:tbl>
      <w:tblPr>
        <w:tblW w:w="8471" w:type="dxa"/>
        <w:jc w:val="left"/>
        <w:tblInd w:w="0" w:type="dxa"/>
        <w:tblLayout w:type="fixed"/>
        <w:tblCellMar>
          <w:top w:w="28" w:type="dxa"/>
          <w:left w:w="28" w:type="dxa"/>
          <w:bottom w:w="28" w:type="dxa"/>
          <w:right w:w="28" w:type="dxa"/>
        </w:tblCellMar>
      </w:tblPr>
      <w:tblGrid>
        <w:gridCol w:w="743"/>
        <w:gridCol w:w="653"/>
        <w:gridCol w:w="659"/>
        <w:gridCol w:w="645"/>
        <w:gridCol w:w="645"/>
        <w:gridCol w:w="645"/>
        <w:gridCol w:w="1362"/>
        <w:gridCol w:w="1362"/>
        <w:gridCol w:w="1385"/>
        <w:gridCol w:w="109"/>
        <w:gridCol w:w="109"/>
        <w:gridCol w:w="154"/>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14, 2026</w:t>
            </w:r>
          </w:p>
        </w:tc>
        <w:tc>
          <w:tcPr>
            <w:tcW w:w="60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PRESTIGE CONSUMER HEALTHCARE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Christine Sacco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op w:val="single" w:sz="8" w:space="0" w:color="FFFFF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FFFFF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Christine Sacco</w:t>
            </w:r>
          </w:p>
        </w:tc>
        <w:tc>
          <w:tcPr>
            <w:tcW w:w="372" w:type="dxa"/>
            <w:gridSpan w:val="3"/>
            <w:tcBorders>
              <w:top w:val="single" w:sz="8" w:space="0" w:color="FFFFF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&amp; Chief Operating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421</Words>
  <Characters>2371</Characters>
  <CharactersWithSpaces>2790</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